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A89" w:rsidRDefault="004C4A89"/>
    <w:p w:rsidR="000F424D" w:rsidRPr="000F424D" w:rsidRDefault="000F424D" w:rsidP="000F424D">
      <w:pPr>
        <w:spacing w:after="0" w:line="240" w:lineRule="auto"/>
        <w:rPr>
          <w:rFonts w:ascii="Verdana" w:eastAsia="Times New Roman" w:hAnsi="Verdana" w:cs="Times New Roman"/>
          <w:b/>
          <w:bCs/>
          <w:color w:val="4B901A"/>
          <w:sz w:val="20"/>
          <w:szCs w:val="20"/>
          <w:lang w:eastAsia="ru-RU"/>
        </w:rPr>
      </w:pPr>
      <w:r w:rsidRPr="000F424D">
        <w:rPr>
          <w:rFonts w:ascii="Verdana" w:eastAsia="Times New Roman" w:hAnsi="Verdana" w:cs="Times New Roman"/>
          <w:b/>
          <w:bCs/>
          <w:color w:val="4B901A"/>
          <w:sz w:val="20"/>
          <w:szCs w:val="20"/>
          <w:lang w:eastAsia="ru-RU"/>
        </w:rPr>
        <w:t>Театральная деятельность в ДОУ в соответствии с ФГОС.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0F424D" w:rsidRPr="000F424D" w:rsidTr="000F424D">
        <w:trPr>
          <w:tblCellSpacing w:w="0" w:type="dxa"/>
        </w:trPr>
        <w:tc>
          <w:tcPr>
            <w:tcW w:w="0" w:type="auto"/>
            <w:tcBorders>
              <w:top w:val="single" w:sz="6" w:space="0" w:color="EBD98E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Один из самых эффективных способов воздействия на детей, в котором наиболее полно и ярко проявляется принцип обучения: учить играя.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Известно, что дети любят играть, их не нужно заставлять это делать. Играя, мы общаемся с детьми на «их территории». Вступая в мир игры, мы многому можем научиться сами и научить наших детей. И слова, сказанные немецким психологом Карлом Гроссом, являются в связи с этим актуальными: «Мы играем не потому, что мы дети, но само детство нам дано для того, чтобы мы играли».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Основатель Московского кукольного театра С. В. Образцов однажды высказал мысль о том, что каждому ребенку свойственно стремление к актёрству.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А мы знаем, что знакомство с театром происходит в атмосфере волшебства, праздничности, приподнятого настроения, поэтому заинтересовать детей театром не сложно.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 условиях перехода на ФГОС ДО один из основных принципов дошкольного образования, отраженный в Стандарте:</w:t>
            </w:r>
            <w:proofErr w:type="gramEnd"/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«Реализация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ребёнка».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Театрализованная деятельность в детском саду – это прекрасная возможность раскрытия творческого потенциала ребенка, воспитание творческой направленности личности.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Используя театрализованную деятельность в системе обучения детей в ДОУ, мы решаем комплекс взаимосвязанных задач во всех образовательных областях по ФГОС </w:t>
            </w:r>
            <w:proofErr w:type="gramStart"/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ДО</w:t>
            </w:r>
            <w:proofErr w:type="gramEnd"/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:rsidR="000F424D" w:rsidRPr="000F424D" w:rsidRDefault="000F424D" w:rsidP="000F424D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color w:val="F43DC3"/>
                <w:sz w:val="32"/>
                <w:szCs w:val="32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F43DC3"/>
                <w:sz w:val="32"/>
                <w:szCs w:val="32"/>
                <w:lang w:eastAsia="ru-RU"/>
              </w:rPr>
              <w:t>Социально-коммуникативное развитие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• формирование положительных взаимоотношений между детьми в процессе совместной деятельности;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• воспитание культуры познания взрослых и детей (эмоциональные состояния, личностные качества, оценка поступков и пр.)</w:t>
            </w:r>
            <w:proofErr w:type="gramStart"/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воспитание у ребенка уважения к себе, сознательного отношения к своей деятельности;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• развитие эмоций;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• воспитание этически ценных способов общения в соответствии с нормами и </w:t>
            </w: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правилами жизни в обществе.</w:t>
            </w:r>
          </w:p>
          <w:p w:rsidR="000F424D" w:rsidRPr="000F424D" w:rsidRDefault="000F424D" w:rsidP="000F424D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color w:val="F43DC3"/>
                <w:sz w:val="32"/>
                <w:szCs w:val="32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F43DC3"/>
                <w:sz w:val="32"/>
                <w:szCs w:val="32"/>
                <w:lang w:eastAsia="ru-RU"/>
              </w:rPr>
              <w:t>Познавательное развитие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• развитие разносторонних представлений о действительности (разные виды театра, профессии людей, создающих спектакль)</w:t>
            </w:r>
            <w:proofErr w:type="gramStart"/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• наблюдение за явлениями природы, поведением животных (для передачи символическими средствами в игре–драматизации)</w:t>
            </w:r>
            <w:proofErr w:type="gramStart"/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• обеспечение взаимосвязи конструирования с театрализованной игрой для развития динамических пространственных представлений;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• развитие памяти, обучение умению планировать свои действия для достижения результата.</w:t>
            </w:r>
          </w:p>
          <w:p w:rsidR="000F424D" w:rsidRPr="000F424D" w:rsidRDefault="000F424D" w:rsidP="000F424D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color w:val="F43DC3"/>
                <w:sz w:val="32"/>
                <w:szCs w:val="32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F43DC3"/>
                <w:sz w:val="32"/>
                <w:szCs w:val="32"/>
                <w:lang w:eastAsia="ru-RU"/>
              </w:rPr>
              <w:t>Речевое развитие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• содействие развитию монологической и диалогической речи;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• обогащение словаря: образных выражений, сравнений, эпитетов, синонимов, антонимов и пр.</w:t>
            </w:r>
            <w:proofErr w:type="gramStart"/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• овладение выразительными средствами общения: словесными (регулированием темпа, громкости, произнесения, интонации и др.) и невербальными (мимикой, пантомимикой, позами, жестами)</w:t>
            </w:r>
            <w:proofErr w:type="gramStart"/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0F424D" w:rsidRPr="000F424D" w:rsidRDefault="000F424D" w:rsidP="000F424D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color w:val="F43DC3"/>
                <w:sz w:val="32"/>
                <w:szCs w:val="32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F43DC3"/>
                <w:sz w:val="32"/>
                <w:szCs w:val="32"/>
                <w:lang w:eastAsia="ru-RU"/>
              </w:rPr>
              <w:t>Художественно-эстетическое развитие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• приобщение к высокохудожественной литературе, музыке, фольклору;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• развитие воображения;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• приобщение к </w:t>
            </w:r>
            <w:proofErr w:type="gramStart"/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совместной</w:t>
            </w:r>
            <w:proofErr w:type="gramEnd"/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дизайн-деятельности</w:t>
            </w:r>
            <w:proofErr w:type="spellEnd"/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по моделированию элементов костюма, декораций, атрибутов;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• создание выразительного художественного образа;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• формирование элементарных представлений о видах искусства;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• реализация самостоятельной творческой деятельности детей.</w:t>
            </w:r>
          </w:p>
          <w:p w:rsidR="000F424D" w:rsidRPr="000F424D" w:rsidRDefault="000F424D" w:rsidP="000F424D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color w:val="F43DC3"/>
                <w:sz w:val="32"/>
                <w:szCs w:val="32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F43DC3"/>
                <w:sz w:val="32"/>
                <w:szCs w:val="32"/>
                <w:lang w:eastAsia="ru-RU"/>
              </w:rPr>
              <w:t>Физическое развитие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• согласование действий и сопровождающей их речи;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• умение воплощать в творческом движении настроение, характер и процесс развития образа;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• выразительность исполнения основных видов движений;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• развитие общей и мелкой моторики: координации движений, мелкой моторики руки, снятие мышечного напряжения, формирование правильной осанки.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Система работы по организации театрализованной деятельности: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1. Предметно-пространственная развивающая среда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2. Перспективное планирование и реализация: занятия по театрализации, театрализованные представления, развлечения, проектная деятельность.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3. Взаимодействие с педагогами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4. Работа с детьми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5. Взаимодействие с родителями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6. Взаимодействие с социумом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Поэтому при проектировании предметно-пространственной </w:t>
            </w:r>
            <w:proofErr w:type="gramStart"/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среды, обеспечивающей театрализованную деятельность детей мы учитываем</w:t>
            </w:r>
            <w:proofErr w:type="gramEnd"/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• предметно-пространственная среда - основа самостоятельного творчества каждого ребенка.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• соблюдение принципов построения развивающей игровой среды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• соответствие возрастным особенностям детей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• выполнение правил техники безопасности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• эстетическое оформление игрового оборудования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Театрализованная деятельность в детском саду может быть включена, в соответствие с ФГОС, в образовательную деятельность, осуществляемую в процессе организации различных видов детской деятельности (игровой, коммуникативной, музыкально-художественной и т. д.)</w:t>
            </w:r>
            <w:proofErr w:type="gramStart"/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образовательную деятельность, осуществляемую в ходе режимных моментов; самостоятельную деятельность детей.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Содержание работы с детьми по театрализованной деятельности включает в себя: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Упражнения по дикции (артикуляционная гимнастика)</w:t>
            </w:r>
            <w:proofErr w:type="gramStart"/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Задания для развития речевой интонационной выразительности;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Игры-превращения, образные упражнения;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Упражнения на развитие детской пластики;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Ритмические минутки;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Пальчиковый </w:t>
            </w:r>
            <w:proofErr w:type="spellStart"/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игротренинг</w:t>
            </w:r>
            <w:proofErr w:type="spellEnd"/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Упражнения на развитие выразительной мимики, элементы пантомимы;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Театральные этюды;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Разыгрывание мини-диалогов, </w:t>
            </w:r>
            <w:proofErr w:type="spellStart"/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потешек</w:t>
            </w:r>
            <w:proofErr w:type="spellEnd"/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, песенок, стихов;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Просмотр кукольных спектаклей.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Основные требования к организации театрализованных игр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• Содержательность и разнообразие тематики.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• Постоянное, ежедневное включение театрализованных игр во все формы педагогического процесса.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• Максимальная активность детей на этапах и подготовки, и проведения игр.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• Сотрудничество детей друг с другом и с взрослыми на всех этапах организации театрализованной игры.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• Последовательность и усложнение содержания тем и сюжетов, избранных для игр, соответствуют возрасту и умениям детей.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Взаимодействие с педагогами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Эффективной работе учреждения по театрализованной деятельности детей способствует профессиональный педагогический коллектив.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Работа по совершенствованию педагогического мастерства осуществляется в нескольких направлениях: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• Повышение квалификации в рамках курсовой подготовки.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• Повышение квалификации педагогов по театрализованной деятельности в рамках дошкольного учреждения через методические мероприятия и педагогические советы.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Результаты работы ДОУ: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Дети овладевают навыками выразительной речи, правилами поведения, этикета общения со сверстниками и взрослыми.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Проявляют интерес, желание к театральному искусству.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Умеют передавать различные чувства, используя мимику, жест, интонацию.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Самостоятельно исполняют и передают образы сказочных персонажей.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Дети стараются уверенно чувствовать себя во время выступлений.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Предметно-пространственная развивающая среда ДОУ дополнилась разными видами театров, пособиями, рисунками, картотеками творческих игр.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Установлен тесный контакт с родителями.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Занимаясь с детьми театром, мы ставим перед собой цель – сделать жизнь наших детей интересной и содержательной, наполнить ее яркими впечатлениями, интересными делами, радостью творчества. Мы стремимся к тому, чтобы </w:t>
            </w:r>
            <w:proofErr w:type="gramStart"/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навыки, полученные в театрализованной деятельности дети смогли</w:t>
            </w:r>
            <w:proofErr w:type="gramEnd"/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использовать в повседневной жизни.</w:t>
            </w:r>
          </w:p>
          <w:p w:rsidR="000F424D" w:rsidRPr="000F424D" w:rsidRDefault="000F424D" w:rsidP="000F424D">
            <w:pPr>
              <w:shd w:val="clear" w:color="auto" w:fill="FFFFFF"/>
              <w:spacing w:before="225" w:after="225" w:line="312" w:lineRule="atLeast"/>
              <w:jc w:val="both"/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</w:pPr>
            <w:r w:rsidRPr="000F42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Из всего вышесказанного можно сделать вывод, что мы на правильном пути и на основе театрализованной деятельности можно реализовать практически все задачи воспитания, развития и обучения детей</w:t>
            </w:r>
            <w:r w:rsidRPr="000F424D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.</w:t>
            </w:r>
          </w:p>
        </w:tc>
      </w:tr>
    </w:tbl>
    <w:p w:rsidR="000F424D" w:rsidRDefault="000F424D"/>
    <w:sectPr w:rsidR="000F424D" w:rsidSect="004C4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F424D"/>
    <w:rsid w:val="000F424D"/>
    <w:rsid w:val="004C4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A89"/>
  </w:style>
  <w:style w:type="paragraph" w:styleId="3">
    <w:name w:val="heading 3"/>
    <w:basedOn w:val="a"/>
    <w:link w:val="30"/>
    <w:uiPriority w:val="9"/>
    <w:qFormat/>
    <w:rsid w:val="000F42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F42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F4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1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1075</Words>
  <Characters>6134</Characters>
  <Application>Microsoft Office Word</Application>
  <DocSecurity>0</DocSecurity>
  <Lines>51</Lines>
  <Paragraphs>14</Paragraphs>
  <ScaleCrop>false</ScaleCrop>
  <Company>WareZ Provider</Company>
  <LinksUpToDate>false</LinksUpToDate>
  <CharactersWithSpaces>7195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2</cp:revision>
  <dcterms:created xsi:type="dcterms:W3CDTF">2016-10-05T18:11:00Z</dcterms:created>
  <dcterms:modified xsi:type="dcterms:W3CDTF">2016-10-05T18:15:00Z</dcterms:modified>
</cp:coreProperties>
</file>